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Detailed Project Information Memorandum</w:t>
      </w:r>
    </w:p>
    <w:p>
      <w:r>
        <w:t>Complete the relevant fields and identify estimates, currencies and source dates. Use N/A where a field does not apply. Response areas may be expanded in this editable Word form.</w:t>
      </w:r>
    </w:p>
    <w:p>
      <w:r>
        <w:t>Submit through abanprojects.com/submit-a-project/. Provide only material authorized for initial review. Detailed confidential documentation should follow an agreed subsequent review process.</w:t>
      </w:r>
    </w:p>
    <w:p>
      <w:pPr>
        <w:pStyle w:val="Heading1"/>
      </w:pPr>
      <w:r>
        <w:t>Ownership and legal status</w:t>
      </w:r>
    </w:p>
    <w:p>
      <w:r>
        <w:rPr>
          <w:b/>
        </w:rPr>
        <w:t>Project Name and Country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Prepared by name position organization email and date</w:t>
      </w:r>
    </w:p>
    <w:p>
      <w:pPr>
        <w:keepNext w:val="0"/>
        <w:spacing w:after="480"/>
      </w:pPr>
      <w:r>
        <w:t>[Enter response]</w:t>
      </w:r>
    </w:p>
    <w:p>
      <w:r>
        <w:rPr>
          <w:b/>
        </w:rPr>
        <w:t>Ownership sponsors and authorized representative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Legal entity status and relevant registration details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Project background rationale and development history</w:t>
      </w:r>
    </w:p>
    <w:p>
      <w:pPr>
        <w:keepNext w:val="0"/>
        <w:spacing w:after="960"/>
      </w:pPr>
      <w:r>
        <w:t>[Enter response]</w:t>
      </w:r>
    </w:p>
    <w:p>
      <w:r>
        <w:br w:type="page"/>
      </w:r>
    </w:p>
    <w:p>
      <w:pPr>
        <w:pStyle w:val="Heading1"/>
      </w:pPr>
      <w:r>
        <w:t>Technical scope and development progress</w:t>
      </w:r>
    </w:p>
    <w:p>
      <w:r>
        <w:rPr>
          <w:b/>
        </w:rPr>
        <w:t>Technical scope capacity configuration and design basis</w:t>
      </w:r>
    </w:p>
    <w:p>
      <w:pPr>
        <w:keepNext w:val="0"/>
        <w:spacing w:after="960"/>
      </w:pPr>
      <w:r>
        <w:t>[Enter response]</w:t>
      </w:r>
    </w:p>
    <w:p>
      <w:r>
        <w:rPr>
          <w:b/>
        </w:rPr>
        <w:t>Existing assets equipment and condition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Current progress completed work and remaining scope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Infrastructure utilities logistics and access requirements</w:t>
      </w:r>
    </w:p>
    <w:p>
      <w:pPr>
        <w:keepNext w:val="0"/>
        <w:spacing w:after="720"/>
      </w:pPr>
      <w:r>
        <w:t>[Enter response]</w:t>
      </w:r>
    </w:p>
    <w:p>
      <w:r>
        <w:br w:type="page"/>
      </w:r>
    </w:p>
    <w:p>
      <w:pPr>
        <w:pStyle w:val="Heading1"/>
      </w:pPr>
      <w:r>
        <w:t>Capital and funding gap</w:t>
      </w:r>
    </w:p>
    <w:p>
      <w:r>
        <w:rPr>
          <w:b/>
        </w:rPr>
        <w:t>Total CAPEX currency estimate date basis and contingency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Investment already made amount evidence and current value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Remaining completion cost working capital and funding gap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Existing financing obligations and proposed funding sources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Key assumptions and supporting financial model references</w:t>
      </w:r>
    </w:p>
    <w:p>
      <w:pPr>
        <w:keepNext w:val="0"/>
        <w:spacing w:after="480"/>
      </w:pPr>
      <w:r>
        <w:t>[Enter response]</w:t>
      </w:r>
    </w:p>
    <w:p>
      <w:r>
        <w:br w:type="page"/>
      </w:r>
    </w:p>
    <w:p>
      <w:pPr>
        <w:pStyle w:val="Heading1"/>
      </w:pPr>
      <w:r>
        <w:t>Commercial model and market</w:t>
      </w:r>
    </w:p>
    <w:p>
      <w:r>
        <w:rPr>
          <w:b/>
        </w:rPr>
        <w:t>Revenue model pricing basis and payment arrangements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Feedstock and inputs supply availability cost and contracts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Products and outputs volumes specifications and markets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Market demand customers and offtake status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Commercial assumptions evidence and unresolved dependencies</w:t>
      </w:r>
    </w:p>
    <w:p>
      <w:pPr>
        <w:keepNext w:val="0"/>
        <w:spacing w:after="480"/>
      </w:pPr>
      <w:r>
        <w:t>[Enter response]</w:t>
      </w:r>
    </w:p>
    <w:p>
      <w:r>
        <w:br w:type="page"/>
      </w:r>
    </w:p>
    <w:p>
      <w:pPr>
        <w:pStyle w:val="Heading1"/>
      </w:pPr>
      <w:r>
        <w:t>Execution and proposed transaction</w:t>
      </w:r>
    </w:p>
    <w:p>
      <w:r>
        <w:rPr>
          <w:b/>
        </w:rPr>
        <w:t>Licences permits land rights status and outstanding approvals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Existing contractors technology arrangements and obligations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Proposed transaction structure participation and governance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Security or collateral where relevant rights and encumbrances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Execution responsibilities and interface requirements</w:t>
      </w:r>
    </w:p>
    <w:p>
      <w:pPr>
        <w:keepNext w:val="0"/>
        <w:spacing w:after="480"/>
      </w:pPr>
      <w:r>
        <w:t>[Enter response]</w:t>
      </w:r>
    </w:p>
    <w:p>
      <w:r>
        <w:br w:type="page"/>
      </w:r>
    </w:p>
    <w:p>
      <w:pPr>
        <w:pStyle w:val="Heading1"/>
      </w:pPr>
      <w:r>
        <w:t>Risks timeline and supporting documents</w:t>
      </w:r>
    </w:p>
    <w:p>
      <w:r>
        <w:rPr>
          <w:b/>
        </w:rPr>
        <w:t>Principal risks dependencies mitigation and responsible parties</w:t>
      </w:r>
    </w:p>
    <w:p>
      <w:pPr>
        <w:keepNext w:val="0"/>
        <w:spacing w:after="960"/>
      </w:pPr>
      <w:r>
        <w:t>[Enter response]</w:t>
      </w:r>
    </w:p>
    <w:p>
      <w:r>
        <w:rPr>
          <w:b/>
        </w:rPr>
        <w:t>Development timeline milestones decisions and critical path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Supporting document index filename date version and purpose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Outstanding information and next steps</w:t>
      </w:r>
    </w:p>
    <w:p>
      <w:pPr>
        <w:keepNext w:val="0"/>
        <w:spacing w:after="480"/>
      </w:pPr>
      <w:r>
        <w:t>[Enter response]</w:t>
      </w:r>
    </w:p>
    <w:p>
      <w:r>
        <w:rPr>
          <w:b/>
        </w:rPr>
        <w:t>Contact for subsequent review</w:t>
      </w:r>
    </w:p>
    <w:p>
      <w:pPr>
        <w:keepNext w:val="0"/>
        <w:spacing w:after="240"/>
      </w:pPr>
      <w:r>
        <w:t>[Enter response]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ABAN Group  |  info@abanprojects.com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ABAN GROUP   |   Project Development &amp; Deal Structuring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